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5507DA" w:rsidRPr="00711E44" w:rsidTr="00F51D3F">
        <w:tc>
          <w:tcPr>
            <w:tcW w:w="3396" w:type="dxa"/>
          </w:tcPr>
          <w:p w:rsidR="00F51D3F" w:rsidRDefault="005507DA" w:rsidP="00711E44">
            <w:pPr>
              <w:rPr>
                <w:sz w:val="28"/>
                <w:szCs w:val="28"/>
              </w:rPr>
            </w:pPr>
            <w:proofErr w:type="spellStart"/>
            <w:r w:rsidRPr="005507DA">
              <w:rPr>
                <w:sz w:val="28"/>
                <w:szCs w:val="28"/>
              </w:rPr>
              <w:t>бұйрығына</w:t>
            </w:r>
            <w:proofErr w:type="spellEnd"/>
            <w:r w:rsidRPr="005507DA">
              <w:rPr>
                <w:sz w:val="28"/>
                <w:szCs w:val="28"/>
              </w:rPr>
              <w:t xml:space="preserve"> </w:t>
            </w:r>
            <w:r w:rsidR="00CC30FA">
              <w:rPr>
                <w:sz w:val="28"/>
                <w:szCs w:val="28"/>
                <w:lang w:val="kk-KZ"/>
              </w:rPr>
              <w:t>2-</w:t>
            </w:r>
            <w:r w:rsidRPr="005507DA">
              <w:rPr>
                <w:sz w:val="28"/>
                <w:szCs w:val="28"/>
              </w:rPr>
              <w:t>қ</w:t>
            </w:r>
            <w:r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 w:rsidR="00CC30FA">
              <w:rPr>
                <w:sz w:val="28"/>
                <w:szCs w:val="28"/>
              </w:rPr>
              <w:t>сымша</w:t>
            </w:r>
            <w:proofErr w:type="spellEnd"/>
          </w:p>
          <w:p w:rsidR="00CC30FA" w:rsidRDefault="00CC30FA" w:rsidP="00711E44">
            <w:pPr>
              <w:rPr>
                <w:sz w:val="28"/>
                <w:szCs w:val="28"/>
              </w:rPr>
            </w:pPr>
          </w:p>
          <w:p w:rsidR="00CC30FA" w:rsidRDefault="00CC30FA" w:rsidP="00711E44">
            <w:pPr>
              <w:rPr>
                <w:sz w:val="28"/>
                <w:szCs w:val="28"/>
              </w:rPr>
            </w:pPr>
          </w:p>
          <w:p w:rsidR="00CC30FA" w:rsidRDefault="00CC30FA" w:rsidP="00CC30FA">
            <w:pPr>
              <w:rPr>
                <w:sz w:val="28"/>
                <w:szCs w:val="28"/>
                <w:lang w:val="kk-KZ"/>
              </w:rPr>
            </w:pPr>
            <w:r w:rsidRPr="00F66829">
              <w:rPr>
                <w:sz w:val="28"/>
                <w:szCs w:val="28"/>
                <w:lang w:val="kk-KZ"/>
              </w:rPr>
              <w:t>Әкімшілік деректерді</w:t>
            </w:r>
          </w:p>
          <w:p w:rsidR="00CC30FA" w:rsidRDefault="00CC30FA" w:rsidP="00CC30FA">
            <w:pPr>
              <w:ind w:left="6611" w:hanging="661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</w:t>
            </w:r>
            <w:r w:rsidRPr="00F66829">
              <w:rPr>
                <w:sz w:val="28"/>
                <w:szCs w:val="28"/>
                <w:lang w:val="kk-KZ"/>
              </w:rPr>
              <w:t>жинауға арналған</w:t>
            </w:r>
          </w:p>
          <w:p w:rsidR="00F51D3F" w:rsidRPr="00CC30FA" w:rsidRDefault="00CC30FA" w:rsidP="00711E4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    </w:t>
            </w:r>
            <w:r w:rsidRPr="00F66829">
              <w:rPr>
                <w:sz w:val="28"/>
                <w:szCs w:val="28"/>
                <w:lang w:val="kk-KZ"/>
              </w:rPr>
              <w:t>нысан</w:t>
            </w:r>
          </w:p>
        </w:tc>
      </w:tr>
    </w:tbl>
    <w:p w:rsidR="00CC30FA" w:rsidRDefault="00CC30FA" w:rsidP="00CC30FA">
      <w:pPr>
        <w:jc w:val="both"/>
        <w:rPr>
          <w:i/>
          <w:sz w:val="28"/>
          <w:szCs w:val="28"/>
          <w:lang w:val="kk-KZ"/>
        </w:rPr>
      </w:pPr>
    </w:p>
    <w:p w:rsidR="00CC30FA" w:rsidRPr="00F66829" w:rsidRDefault="00CC30FA" w:rsidP="00CC30FA">
      <w:pPr>
        <w:jc w:val="both"/>
        <w:rPr>
          <w:color w:val="000000"/>
          <w:sz w:val="28"/>
          <w:szCs w:val="28"/>
          <w:lang w:val="kk-KZ"/>
        </w:rPr>
      </w:pPr>
    </w:p>
    <w:p w:rsidR="003001B7" w:rsidRPr="00FE5352" w:rsidRDefault="003001B7" w:rsidP="003001B7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</w:t>
      </w:r>
      <w:r w:rsidRPr="00FE5352">
        <w:rPr>
          <w:b/>
          <w:sz w:val="28"/>
          <w:szCs w:val="28"/>
          <w:lang w:val="kk-KZ"/>
        </w:rPr>
        <w:t>ктивтер мен міндеттемелер туралы, кірістер мен мүлік туралы декларацияны ұсыну жөніндегі міндеті туындаған жеке тұлғалардың коллекторлық ұйымдарының алдындағы берешегі бойынша кредиттік есептен мәліметтері</w:t>
      </w:r>
    </w:p>
    <w:p w:rsidR="003001B7" w:rsidRPr="00FE5352" w:rsidRDefault="003001B7" w:rsidP="003001B7">
      <w:pPr>
        <w:jc w:val="center"/>
        <w:rPr>
          <w:b/>
          <w:sz w:val="28"/>
          <w:szCs w:val="28"/>
          <w:lang w:val="kk-KZ"/>
        </w:rPr>
      </w:pPr>
    </w:p>
    <w:p w:rsidR="003001B7" w:rsidRPr="00986FBB" w:rsidRDefault="003001B7" w:rsidP="003001B7">
      <w:pPr>
        <w:jc w:val="both"/>
        <w:rPr>
          <w:sz w:val="28"/>
          <w:szCs w:val="28"/>
          <w:lang w:val="kk-KZ"/>
        </w:rPr>
      </w:pPr>
    </w:p>
    <w:p w:rsidR="003001B7" w:rsidRPr="00FE5352" w:rsidRDefault="003001B7" w:rsidP="003001B7">
      <w:pPr>
        <w:ind w:firstLine="708"/>
        <w:jc w:val="both"/>
        <w:rPr>
          <w:sz w:val="28"/>
          <w:szCs w:val="28"/>
          <w:lang w:val="kk-KZ"/>
        </w:rPr>
      </w:pPr>
      <w:r w:rsidRPr="00986FBB">
        <w:rPr>
          <w:sz w:val="28"/>
          <w:szCs w:val="28"/>
          <w:lang w:val="kk-KZ"/>
        </w:rPr>
        <w:t>Ұсынылады:</w:t>
      </w:r>
      <w:r>
        <w:rPr>
          <w:sz w:val="28"/>
          <w:szCs w:val="28"/>
          <w:lang w:val="kk-KZ"/>
        </w:rPr>
        <w:t xml:space="preserve"> Қазақстан Республикасы Қаржы министрлігінің Мемлекеттік кірістер комитеті.</w:t>
      </w:r>
    </w:p>
    <w:p w:rsidR="003001B7" w:rsidRPr="00FE5352" w:rsidRDefault="003001B7" w:rsidP="003001B7">
      <w:pPr>
        <w:ind w:firstLine="708"/>
        <w:jc w:val="both"/>
        <w:rPr>
          <w:sz w:val="28"/>
          <w:szCs w:val="28"/>
          <w:lang w:val="kk-KZ"/>
        </w:rPr>
      </w:pPr>
      <w:r w:rsidRPr="00FE5352">
        <w:rPr>
          <w:sz w:val="28"/>
          <w:szCs w:val="28"/>
          <w:lang w:val="kk-KZ"/>
        </w:rPr>
        <w:t>Әкімшілік деректерді өтеусіз негізде жинауға арналған нысан интернет – ресурста орналастырылған:</w:t>
      </w:r>
      <w:r>
        <w:rPr>
          <w:sz w:val="28"/>
          <w:szCs w:val="28"/>
          <w:lang w:val="kk-KZ"/>
        </w:rPr>
        <w:t xml:space="preserve"> </w:t>
      </w:r>
      <w:r w:rsidRPr="00FE5352">
        <w:rPr>
          <w:sz w:val="28"/>
          <w:szCs w:val="28"/>
          <w:lang w:val="kk-KZ"/>
        </w:rPr>
        <w:t>https://www.gov.kz/memleket/entities/minfin.</w:t>
      </w:r>
    </w:p>
    <w:p w:rsidR="003001B7" w:rsidRPr="00FE5352" w:rsidRDefault="003001B7" w:rsidP="003001B7">
      <w:pPr>
        <w:ind w:firstLine="708"/>
        <w:jc w:val="both"/>
        <w:rPr>
          <w:sz w:val="28"/>
          <w:szCs w:val="28"/>
          <w:lang w:val="kk-KZ"/>
        </w:rPr>
      </w:pPr>
      <w:r w:rsidRPr="00FE5352">
        <w:rPr>
          <w:sz w:val="28"/>
          <w:szCs w:val="28"/>
          <w:lang w:val="kk-KZ"/>
        </w:rPr>
        <w:t>Әкімшілік нысанның атауы:</w:t>
      </w:r>
      <w:r>
        <w:rPr>
          <w:sz w:val="28"/>
          <w:szCs w:val="28"/>
          <w:lang w:val="kk-KZ"/>
        </w:rPr>
        <w:t xml:space="preserve"> </w:t>
      </w:r>
      <w:r w:rsidRPr="00FE5352">
        <w:rPr>
          <w:sz w:val="28"/>
          <w:szCs w:val="28"/>
          <w:lang w:val="kk-KZ"/>
        </w:rPr>
        <w:t>Активтер мен міндеттемелер туралы, кірістер мен мүлік туралы декларацияны ұсыну жөніндегі міндеті туындаған жеке тұлғалардың коллекторлық ұйымдарының алдындағы берешегі бойынша кредиттік есептен мәліметтері</w:t>
      </w:r>
    </w:p>
    <w:p w:rsidR="003001B7" w:rsidRPr="00FE5352" w:rsidRDefault="003001B7" w:rsidP="003001B7">
      <w:pPr>
        <w:ind w:firstLine="708"/>
        <w:jc w:val="both"/>
        <w:rPr>
          <w:sz w:val="28"/>
          <w:szCs w:val="28"/>
          <w:lang w:val="kk-KZ"/>
        </w:rPr>
      </w:pPr>
      <w:r w:rsidRPr="00FE5352">
        <w:rPr>
          <w:sz w:val="28"/>
          <w:szCs w:val="28"/>
          <w:lang w:val="kk-KZ"/>
        </w:rPr>
        <w:t>Әкімшілік деректерді өтеусіз негізде жинауға арналған нысанның индексі (нысан атауының қысқаша әріптік-цифрлық көрінісі):</w:t>
      </w:r>
      <w:r>
        <w:rPr>
          <w:sz w:val="28"/>
          <w:szCs w:val="28"/>
          <w:lang w:val="kk-KZ"/>
        </w:rPr>
        <w:t xml:space="preserve"> </w:t>
      </w:r>
      <w:r w:rsidRPr="00FE5352">
        <w:rPr>
          <w:sz w:val="28"/>
          <w:szCs w:val="28"/>
          <w:lang w:val="kk-KZ"/>
        </w:rPr>
        <w:t>1 – СЗФЛКО</w:t>
      </w:r>
    </w:p>
    <w:p w:rsidR="003001B7" w:rsidRPr="00FE5352" w:rsidRDefault="003001B7" w:rsidP="003001B7">
      <w:pPr>
        <w:ind w:firstLine="708"/>
        <w:jc w:val="both"/>
        <w:rPr>
          <w:sz w:val="28"/>
          <w:szCs w:val="28"/>
          <w:lang w:val="kk-KZ"/>
        </w:rPr>
      </w:pPr>
      <w:r w:rsidRPr="00FE5352">
        <w:rPr>
          <w:sz w:val="28"/>
          <w:szCs w:val="28"/>
          <w:lang w:val="kk-KZ"/>
        </w:rPr>
        <w:t>Кезеңділік:</w:t>
      </w:r>
      <w:r>
        <w:rPr>
          <w:sz w:val="28"/>
          <w:szCs w:val="28"/>
          <w:lang w:val="kk-KZ"/>
        </w:rPr>
        <w:t xml:space="preserve"> жыл сайын</w:t>
      </w:r>
    </w:p>
    <w:p w:rsidR="003001B7" w:rsidRPr="00FE5352" w:rsidRDefault="003001B7" w:rsidP="003001B7">
      <w:pPr>
        <w:ind w:firstLine="708"/>
        <w:jc w:val="both"/>
        <w:rPr>
          <w:sz w:val="28"/>
          <w:szCs w:val="28"/>
          <w:lang w:val="kk-KZ"/>
        </w:rPr>
      </w:pPr>
      <w:r w:rsidRPr="00FE5352">
        <w:rPr>
          <w:sz w:val="28"/>
          <w:szCs w:val="28"/>
          <w:lang w:val="kk-KZ"/>
        </w:rPr>
        <w:t>Есепті кезең:</w:t>
      </w:r>
      <w:r>
        <w:rPr>
          <w:sz w:val="28"/>
          <w:szCs w:val="28"/>
          <w:lang w:val="kk-KZ"/>
        </w:rPr>
        <w:t xml:space="preserve"> жыл</w:t>
      </w:r>
    </w:p>
    <w:p w:rsidR="003001B7" w:rsidRPr="00FE5352" w:rsidRDefault="003001B7" w:rsidP="003001B7">
      <w:pPr>
        <w:ind w:firstLine="708"/>
        <w:jc w:val="both"/>
        <w:rPr>
          <w:sz w:val="28"/>
          <w:szCs w:val="28"/>
          <w:lang w:val="kk-KZ"/>
        </w:rPr>
      </w:pPr>
      <w:r w:rsidRPr="00FE5352">
        <w:rPr>
          <w:sz w:val="28"/>
          <w:szCs w:val="28"/>
          <w:lang w:val="kk-KZ"/>
        </w:rPr>
        <w:t>Әкімшілік деректерді өтеусіз негізде жинауға арналған нысанды ұсынатын адамдар тобы:</w:t>
      </w:r>
      <w:r>
        <w:rPr>
          <w:sz w:val="28"/>
          <w:szCs w:val="28"/>
          <w:lang w:val="kk-KZ"/>
        </w:rPr>
        <w:t xml:space="preserve"> кредиттік бюро</w:t>
      </w:r>
    </w:p>
    <w:p w:rsidR="003001B7" w:rsidRPr="00FE5352" w:rsidRDefault="003001B7" w:rsidP="003001B7">
      <w:pPr>
        <w:ind w:firstLine="708"/>
        <w:jc w:val="both"/>
        <w:rPr>
          <w:sz w:val="28"/>
          <w:szCs w:val="28"/>
          <w:lang w:val="kk-KZ"/>
        </w:rPr>
      </w:pPr>
      <w:r w:rsidRPr="00FE5352">
        <w:rPr>
          <w:sz w:val="28"/>
          <w:szCs w:val="28"/>
          <w:lang w:val="kk-KZ"/>
        </w:rPr>
        <w:t>Әкімшілік деректерді өтеусіз негізде жинауға арналған нысанды ұсыну мерзімі:</w:t>
      </w:r>
      <w:r>
        <w:rPr>
          <w:sz w:val="28"/>
          <w:szCs w:val="28"/>
          <w:lang w:val="kk-KZ"/>
        </w:rPr>
        <w:t xml:space="preserve"> жыл сайын</w:t>
      </w:r>
    </w:p>
    <w:p w:rsidR="003001B7" w:rsidRPr="00FE5352" w:rsidRDefault="003001B7" w:rsidP="003001B7">
      <w:pPr>
        <w:ind w:firstLine="708"/>
        <w:jc w:val="both"/>
        <w:rPr>
          <w:sz w:val="28"/>
          <w:szCs w:val="28"/>
          <w:lang w:val="kk-KZ"/>
        </w:rPr>
      </w:pPr>
    </w:p>
    <w:tbl>
      <w:tblPr>
        <w:tblStyle w:val="a3"/>
        <w:tblW w:w="0" w:type="auto"/>
        <w:tblInd w:w="551" w:type="dxa"/>
        <w:tblLook w:val="04A0" w:firstRow="1" w:lastRow="0" w:firstColumn="1" w:lastColumn="0" w:noHBand="0" w:noVBand="1"/>
      </w:tblPr>
      <w:tblGrid>
        <w:gridCol w:w="1614"/>
        <w:gridCol w:w="26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3001B7" w:rsidRPr="003B720B" w:rsidTr="002B61BC">
        <w:trPr>
          <w:trHeight w:val="169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3001B7" w:rsidRPr="003B720B" w:rsidRDefault="003001B7" w:rsidP="002B61BC">
            <w:pPr>
              <w:ind w:firstLine="36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ЖС</w:t>
            </w: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Н/Б</w:t>
            </w: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С</w:t>
            </w:r>
            <w:r w:rsidRPr="003B720B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Н:</w:t>
            </w:r>
          </w:p>
        </w:tc>
        <w:tc>
          <w:tcPr>
            <w:tcW w:w="262" w:type="dxa"/>
          </w:tcPr>
          <w:p w:rsidR="003001B7" w:rsidRPr="003B720B" w:rsidRDefault="003001B7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3001B7" w:rsidRPr="003B720B" w:rsidRDefault="003001B7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3001B7" w:rsidRPr="003B720B" w:rsidRDefault="003001B7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3001B7" w:rsidRPr="003B720B" w:rsidRDefault="003001B7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3001B7" w:rsidRPr="003B720B" w:rsidRDefault="003001B7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3001B7" w:rsidRPr="003B720B" w:rsidRDefault="003001B7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3001B7" w:rsidRPr="003B720B" w:rsidRDefault="003001B7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3001B7" w:rsidRPr="003B720B" w:rsidRDefault="003001B7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3001B7" w:rsidRPr="003B720B" w:rsidRDefault="003001B7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3001B7" w:rsidRPr="003B720B" w:rsidRDefault="003001B7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3001B7" w:rsidRPr="003B720B" w:rsidRDefault="003001B7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3001B7" w:rsidRPr="003B720B" w:rsidRDefault="003001B7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3001B7" w:rsidRPr="003B720B" w:rsidRDefault="003001B7" w:rsidP="003001B7">
      <w:pPr>
        <w:jc w:val="both"/>
        <w:rPr>
          <w:sz w:val="28"/>
          <w:szCs w:val="28"/>
        </w:rPr>
      </w:pPr>
    </w:p>
    <w:p w:rsidR="003001B7" w:rsidRDefault="003001B7" w:rsidP="003001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Ж</w:t>
      </w:r>
      <w:proofErr w:type="spellStart"/>
      <w:r w:rsidRPr="00436434">
        <w:rPr>
          <w:sz w:val="28"/>
          <w:szCs w:val="28"/>
        </w:rPr>
        <w:t>инау</w:t>
      </w:r>
      <w:proofErr w:type="spellEnd"/>
      <w:r w:rsidRPr="00436434">
        <w:rPr>
          <w:sz w:val="28"/>
          <w:szCs w:val="28"/>
        </w:rPr>
        <w:t xml:space="preserve"> </w:t>
      </w:r>
      <w:proofErr w:type="spellStart"/>
      <w:r w:rsidRPr="00436434">
        <w:rPr>
          <w:sz w:val="28"/>
          <w:szCs w:val="28"/>
        </w:rPr>
        <w:t>әдісі</w:t>
      </w:r>
      <w:proofErr w:type="spellEnd"/>
      <w:r w:rsidRPr="00436434">
        <w:rPr>
          <w:sz w:val="28"/>
          <w:szCs w:val="28"/>
        </w:rPr>
        <w:t xml:space="preserve"> </w:t>
      </w:r>
      <w:r w:rsidRPr="003B720B">
        <w:rPr>
          <w:sz w:val="28"/>
          <w:szCs w:val="28"/>
        </w:rPr>
        <w:t xml:space="preserve">– </w:t>
      </w:r>
      <w:proofErr w:type="spellStart"/>
      <w:r w:rsidRPr="00436434">
        <w:rPr>
          <w:sz w:val="28"/>
          <w:szCs w:val="28"/>
        </w:rPr>
        <w:t>электронды</w:t>
      </w:r>
      <w:proofErr w:type="spellEnd"/>
      <w:r w:rsidRPr="00436434">
        <w:rPr>
          <w:sz w:val="28"/>
          <w:szCs w:val="28"/>
        </w:rPr>
        <w:t xml:space="preserve"> </w:t>
      </w:r>
      <w:proofErr w:type="spellStart"/>
      <w:r w:rsidRPr="00436434">
        <w:rPr>
          <w:sz w:val="28"/>
          <w:szCs w:val="28"/>
        </w:rPr>
        <w:t>түрде</w:t>
      </w:r>
      <w:proofErr w:type="spellEnd"/>
      <w:r>
        <w:rPr>
          <w:sz w:val="28"/>
          <w:szCs w:val="28"/>
          <w:lang w:val="kk-KZ"/>
        </w:rPr>
        <w:t>.</w:t>
      </w:r>
      <w:r w:rsidRPr="003B720B">
        <w:rPr>
          <w:sz w:val="28"/>
          <w:szCs w:val="28"/>
        </w:rPr>
        <w:tab/>
      </w:r>
    </w:p>
    <w:p w:rsidR="003001B7" w:rsidRDefault="003001B7" w:rsidP="003001B7">
      <w:pPr>
        <w:ind w:firstLine="708"/>
        <w:jc w:val="both"/>
        <w:rPr>
          <w:sz w:val="28"/>
          <w:szCs w:val="28"/>
        </w:rPr>
      </w:pPr>
    </w:p>
    <w:p w:rsidR="003001B7" w:rsidRPr="00436434" w:rsidRDefault="003001B7" w:rsidP="003001B7">
      <w:pPr>
        <w:rPr>
          <w:i/>
          <w:sz w:val="28"/>
          <w:szCs w:val="28"/>
          <w:lang w:val="kk-KZ"/>
        </w:rPr>
      </w:pPr>
    </w:p>
    <w:p w:rsidR="003001B7" w:rsidRPr="00331160" w:rsidRDefault="003001B7" w:rsidP="003001B7">
      <w:pPr>
        <w:ind w:left="5103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тең</w:t>
      </w:r>
      <w:r w:rsidRPr="00331160">
        <w:rPr>
          <w:sz w:val="28"/>
          <w:szCs w:val="28"/>
        </w:rPr>
        <w:t>ге</w:t>
      </w:r>
      <w:proofErr w:type="spellEnd"/>
    </w:p>
    <w:tbl>
      <w:tblPr>
        <w:tblStyle w:val="a3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268"/>
        <w:gridCol w:w="2835"/>
        <w:gridCol w:w="1985"/>
        <w:gridCol w:w="1984"/>
      </w:tblGrid>
      <w:tr w:rsidR="003001B7" w:rsidRPr="00331160" w:rsidTr="002B61BC">
        <w:trPr>
          <w:trHeight w:val="1405"/>
        </w:trPr>
        <w:tc>
          <w:tcPr>
            <w:tcW w:w="596" w:type="dxa"/>
            <w:vAlign w:val="center"/>
          </w:tcPr>
          <w:p w:rsidR="003001B7" w:rsidRDefault="003001B7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№</w:t>
            </w:r>
          </w:p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р/с</w:t>
            </w:r>
          </w:p>
        </w:tc>
        <w:tc>
          <w:tcPr>
            <w:tcW w:w="2268" w:type="dxa"/>
            <w:vAlign w:val="center"/>
          </w:tcPr>
          <w:p w:rsidR="003001B7" w:rsidRPr="00436434" w:rsidRDefault="003001B7" w:rsidP="002B61BC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Жеке тұлғаның жеке сәйкестендіру нөмірі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01B7" w:rsidRPr="00F50089" w:rsidRDefault="003001B7" w:rsidP="002B61BC">
            <w:pPr>
              <w:jc w:val="center"/>
              <w:rPr>
                <w:color w:val="000000"/>
                <w:sz w:val="28"/>
                <w:szCs w:val="28"/>
                <w:highlight w:val="yellow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Коллекторлық ұйым алдындағы бастапқы берешек сомасы</w:t>
            </w:r>
            <w:r w:rsidRPr="00F50089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              </w:t>
            </w:r>
            <w:r w:rsidRPr="00F50089">
              <w:rPr>
                <w:sz w:val="28"/>
                <w:szCs w:val="28"/>
                <w:lang w:val="kk-KZ"/>
              </w:rPr>
              <w:t>(</w:t>
            </w:r>
            <w:r>
              <w:rPr>
                <w:sz w:val="28"/>
                <w:szCs w:val="28"/>
                <w:lang w:val="kk-KZ"/>
              </w:rPr>
              <w:t>әр ұйым бойынша бөлек толтырылады</w:t>
            </w:r>
            <w:r w:rsidRPr="00F50089">
              <w:rPr>
                <w:sz w:val="28"/>
                <w:szCs w:val="28"/>
                <w:lang w:val="kk-KZ"/>
              </w:rPr>
              <w:t>)</w:t>
            </w:r>
          </w:p>
        </w:tc>
        <w:tc>
          <w:tcPr>
            <w:tcW w:w="1985" w:type="dxa"/>
            <w:vAlign w:val="center"/>
          </w:tcPr>
          <w:p w:rsidR="003001B7" w:rsidRPr="00F50089" w:rsidRDefault="003001B7" w:rsidP="002B61BC">
            <w:pPr>
              <w:rPr>
                <w:color w:val="000000"/>
                <w:sz w:val="28"/>
                <w:szCs w:val="28"/>
                <w:highlight w:val="yellow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Ұйымның атауы</w:t>
            </w:r>
          </w:p>
        </w:tc>
        <w:tc>
          <w:tcPr>
            <w:tcW w:w="1984" w:type="dxa"/>
          </w:tcPr>
          <w:p w:rsidR="003001B7" w:rsidRDefault="003001B7" w:rsidP="002B61BC">
            <w:pPr>
              <w:rPr>
                <w:color w:val="000000"/>
                <w:sz w:val="28"/>
                <w:szCs w:val="28"/>
              </w:rPr>
            </w:pPr>
          </w:p>
          <w:p w:rsidR="003001B7" w:rsidRPr="00F50089" w:rsidRDefault="003001B7" w:rsidP="002B61BC">
            <w:pPr>
              <w:jc w:val="center"/>
              <w:rPr>
                <w:color w:val="000000"/>
                <w:sz w:val="28"/>
                <w:szCs w:val="28"/>
                <w:highlight w:val="yellow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 xml:space="preserve">Ұйымның </w:t>
            </w:r>
            <w:r w:rsidRPr="00892F39">
              <w:rPr>
                <w:color w:val="000000"/>
                <w:sz w:val="28"/>
                <w:szCs w:val="28"/>
              </w:rPr>
              <w:t>Бизнес-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сәйкестендіру нөмірі</w:t>
            </w:r>
          </w:p>
        </w:tc>
      </w:tr>
      <w:tr w:rsidR="003001B7" w:rsidRPr="00331160" w:rsidTr="002B61BC">
        <w:tc>
          <w:tcPr>
            <w:tcW w:w="596" w:type="dxa"/>
          </w:tcPr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001B7" w:rsidRPr="00331160" w:rsidTr="002B61BC">
        <w:tc>
          <w:tcPr>
            <w:tcW w:w="596" w:type="dxa"/>
          </w:tcPr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</w:p>
        </w:tc>
      </w:tr>
    </w:tbl>
    <w:p w:rsidR="003001B7" w:rsidRDefault="003001B7" w:rsidP="003001B7">
      <w:pPr>
        <w:rPr>
          <w:color w:val="000000"/>
          <w:sz w:val="28"/>
        </w:rPr>
      </w:pPr>
    </w:p>
    <w:p w:rsidR="003001B7" w:rsidRDefault="003001B7" w:rsidP="003001B7">
      <w:pPr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 xml:space="preserve">кестенің жалғасы </w:t>
      </w:r>
    </w:p>
    <w:p w:rsidR="003001B7" w:rsidRPr="00F50089" w:rsidRDefault="003001B7" w:rsidP="003001B7">
      <w:pPr>
        <w:rPr>
          <w:color w:val="000000"/>
          <w:sz w:val="28"/>
          <w:lang w:val="kk-KZ"/>
        </w:rPr>
      </w:pPr>
    </w:p>
    <w:tbl>
      <w:tblPr>
        <w:tblStyle w:val="a3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8"/>
        <w:gridCol w:w="1418"/>
        <w:gridCol w:w="2977"/>
        <w:gridCol w:w="3685"/>
      </w:tblGrid>
      <w:tr w:rsidR="003001B7" w:rsidRPr="00331160" w:rsidTr="002B61BC">
        <w:trPr>
          <w:trHeight w:val="1405"/>
        </w:trPr>
        <w:tc>
          <w:tcPr>
            <w:tcW w:w="1588" w:type="dxa"/>
            <w:vAlign w:val="center"/>
          </w:tcPr>
          <w:p w:rsidR="003001B7" w:rsidRPr="00331160" w:rsidRDefault="003001B7" w:rsidP="002B61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Қарыз шартының жасалған күні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001B7" w:rsidRPr="00331160" w:rsidRDefault="003001B7" w:rsidP="002B61B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Қарыз шартының  нөмірі</w:t>
            </w:r>
          </w:p>
        </w:tc>
        <w:tc>
          <w:tcPr>
            <w:tcW w:w="2977" w:type="dxa"/>
            <w:vAlign w:val="center"/>
          </w:tcPr>
          <w:p w:rsidR="003001B7" w:rsidRPr="00331160" w:rsidRDefault="003001B7" w:rsidP="002B61B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val="kk-KZ"/>
              </w:rPr>
              <w:t xml:space="preserve">Коллекторлық ұйым алдындағы қалған берешек сомасы </w:t>
            </w:r>
            <w:r w:rsidRPr="009F1A5F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  <w:lang w:val="kk-KZ"/>
              </w:rPr>
              <w:t>кредиттік есептегі күн бойынша</w:t>
            </w:r>
            <w:r w:rsidRPr="009F1A5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685" w:type="dxa"/>
          </w:tcPr>
          <w:p w:rsidR="003001B7" w:rsidRPr="00ED5E8E" w:rsidRDefault="003001B7" w:rsidP="002B61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 xml:space="preserve">Кредиттік есептің жасалған күні </w:t>
            </w:r>
          </w:p>
          <w:p w:rsidR="003001B7" w:rsidRPr="009F1A5F" w:rsidRDefault="003001B7" w:rsidP="002B61BC">
            <w:pPr>
              <w:jc w:val="center"/>
              <w:rPr>
                <w:color w:val="000000"/>
                <w:sz w:val="28"/>
                <w:szCs w:val="28"/>
              </w:rPr>
            </w:pPr>
            <w:r w:rsidRPr="009F1A5F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  <w:lang w:val="kk-KZ"/>
              </w:rPr>
              <w:t>салықтық кезеңнің неғұрлым кеш күні бойынша</w:t>
            </w:r>
            <w:r w:rsidRPr="009F1A5F">
              <w:rPr>
                <w:color w:val="000000"/>
                <w:sz w:val="28"/>
                <w:szCs w:val="28"/>
              </w:rPr>
              <w:t>)</w:t>
            </w:r>
          </w:p>
        </w:tc>
      </w:tr>
      <w:tr w:rsidR="003001B7" w:rsidRPr="00331160" w:rsidTr="002B61BC">
        <w:tc>
          <w:tcPr>
            <w:tcW w:w="1588" w:type="dxa"/>
          </w:tcPr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3001B7" w:rsidRDefault="003001B7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3001B7" w:rsidRDefault="003001B7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3001B7" w:rsidRPr="00331160" w:rsidTr="002B61BC">
        <w:tc>
          <w:tcPr>
            <w:tcW w:w="1588" w:type="dxa"/>
          </w:tcPr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3001B7" w:rsidRPr="00331160" w:rsidRDefault="003001B7" w:rsidP="002B61BC">
            <w:pPr>
              <w:jc w:val="center"/>
              <w:rPr>
                <w:sz w:val="28"/>
                <w:szCs w:val="28"/>
              </w:rPr>
            </w:pPr>
          </w:p>
        </w:tc>
      </w:tr>
    </w:tbl>
    <w:p w:rsidR="003001B7" w:rsidRPr="00331160" w:rsidRDefault="003001B7" w:rsidP="003001B7">
      <w:pPr>
        <w:rPr>
          <w:sz w:val="28"/>
          <w:szCs w:val="28"/>
        </w:rPr>
      </w:pPr>
    </w:p>
    <w:p w:rsidR="003001B7" w:rsidRPr="00331160" w:rsidRDefault="003001B7" w:rsidP="003001B7">
      <w:pPr>
        <w:jc w:val="center"/>
        <w:rPr>
          <w:sz w:val="28"/>
          <w:szCs w:val="28"/>
        </w:rPr>
      </w:pPr>
      <w:r w:rsidRPr="00331160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 xml:space="preserve"> </w:t>
      </w:r>
      <w:r w:rsidRPr="00331160">
        <w:rPr>
          <w:sz w:val="28"/>
          <w:szCs w:val="28"/>
        </w:rPr>
        <w:t>______</w:t>
      </w:r>
    </w:p>
    <w:p w:rsidR="003001B7" w:rsidRDefault="003001B7" w:rsidP="003001B7">
      <w:pPr>
        <w:jc w:val="center"/>
        <w:rPr>
          <w:rFonts w:eastAsiaTheme="majorEastAsia"/>
          <w:bCs/>
          <w:sz w:val="28"/>
          <w:szCs w:val="28"/>
          <w:lang w:val="kk-KZ"/>
        </w:rPr>
      </w:pPr>
      <w:r w:rsidRPr="005C375A">
        <w:rPr>
          <w:rFonts w:eastAsiaTheme="majorEastAsia"/>
          <w:bCs/>
          <w:sz w:val="28"/>
          <w:szCs w:val="28"/>
          <w:lang w:val="kk-KZ"/>
        </w:rPr>
        <w:t>(нысанды жасауға жауапты тұлғаның тегі, аты, әкесінің аты (егер ол жеке басын куәландыратын құжатта көрсетілсе), қолы)</w:t>
      </w:r>
    </w:p>
    <w:p w:rsidR="003001B7" w:rsidRPr="00436434" w:rsidRDefault="003001B7" w:rsidP="003001B7">
      <w:pPr>
        <w:jc w:val="center"/>
        <w:rPr>
          <w:sz w:val="28"/>
          <w:szCs w:val="28"/>
          <w:lang w:val="kk-KZ"/>
        </w:rPr>
      </w:pPr>
      <w:r w:rsidRPr="00436434">
        <w:rPr>
          <w:sz w:val="28"/>
          <w:szCs w:val="28"/>
          <w:lang w:val="kk-KZ"/>
        </w:rPr>
        <w:t>____________________________________________________________________</w:t>
      </w:r>
    </w:p>
    <w:p w:rsidR="003001B7" w:rsidRPr="00035C97" w:rsidRDefault="003001B7" w:rsidP="003001B7">
      <w:pPr>
        <w:jc w:val="center"/>
        <w:rPr>
          <w:color w:val="000000"/>
          <w:sz w:val="28"/>
          <w:lang w:val="kk-KZ"/>
        </w:rPr>
      </w:pPr>
      <w:r w:rsidRPr="00035C97">
        <w:rPr>
          <w:color w:val="000000"/>
          <w:sz w:val="28"/>
          <w:lang w:val="kk-KZ"/>
        </w:rPr>
        <w:t>(басшының тегі, аты, әкесінің аты (егер ол жеке басын куәландыратын құжатта</w:t>
      </w:r>
    </w:p>
    <w:p w:rsidR="003001B7" w:rsidRPr="002A0580" w:rsidRDefault="003001B7" w:rsidP="003001B7">
      <w:pPr>
        <w:jc w:val="center"/>
        <w:rPr>
          <w:lang w:val="kk-KZ"/>
        </w:rPr>
      </w:pPr>
      <w:r w:rsidRPr="00035C97">
        <w:rPr>
          <w:color w:val="000000"/>
          <w:sz w:val="28"/>
          <w:lang w:val="kk-KZ"/>
        </w:rPr>
        <w:t>көрсетілсе), қолы)</w:t>
      </w:r>
    </w:p>
    <w:p w:rsidR="003001B7" w:rsidRPr="003001B7" w:rsidRDefault="003001B7" w:rsidP="003001B7">
      <w:pPr>
        <w:ind w:left="6096"/>
        <w:jc w:val="center"/>
        <w:rPr>
          <w:sz w:val="28"/>
          <w:szCs w:val="28"/>
          <w:lang w:val="kk-KZ"/>
        </w:rPr>
      </w:pPr>
    </w:p>
    <w:p w:rsidR="003001B7" w:rsidRPr="003001B7" w:rsidRDefault="003001B7" w:rsidP="003001B7">
      <w:pPr>
        <w:pStyle w:val="docdata"/>
        <w:spacing w:before="0" w:beforeAutospacing="0" w:after="0" w:afterAutospacing="0"/>
        <w:ind w:firstLine="709"/>
        <w:jc w:val="both"/>
        <w:rPr>
          <w:lang w:val="kk-KZ"/>
        </w:rPr>
      </w:pPr>
      <w:bookmarkStart w:id="0" w:name="_GoBack"/>
      <w:r w:rsidRPr="003001B7">
        <w:rPr>
          <w:color w:val="000000"/>
          <w:sz w:val="28"/>
          <w:szCs w:val="28"/>
          <w:lang w:val="kk-KZ"/>
        </w:rPr>
        <w:t>«</w:t>
      </w:r>
      <w:r w:rsidRPr="003001B7">
        <w:rPr>
          <w:color w:val="000000"/>
          <w:sz w:val="28"/>
          <w:szCs w:val="28"/>
          <w:lang w:val="kk-KZ"/>
        </w:rPr>
        <w:t>Активтер мен міндеттемелер туралы, кірістер мен мүлік туралы декларацияны ұсыну жөніндегі міндеті туындаған жеке тұлғалардың коллекторлық ұйымдарының алдындағы берешегі бойын</w:t>
      </w:r>
      <w:r>
        <w:rPr>
          <w:color w:val="000000"/>
          <w:sz w:val="28"/>
          <w:szCs w:val="28"/>
          <w:lang w:val="kk-KZ"/>
        </w:rPr>
        <w:t>ша кредиттік есептен мәліметтер</w:t>
      </w:r>
      <w:r w:rsidRPr="003001B7">
        <w:rPr>
          <w:color w:val="000000"/>
          <w:sz w:val="28"/>
          <w:szCs w:val="28"/>
          <w:lang w:val="kk-KZ"/>
        </w:rPr>
        <w:t>» деген нысанын толтыру бойынша түсіндірме осы нысанға қосымшаға сәйкес келтірілген.</w:t>
      </w: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bookmarkEnd w:id="0"/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Default="003001B7" w:rsidP="003001B7">
      <w:pPr>
        <w:rPr>
          <w:sz w:val="28"/>
          <w:szCs w:val="28"/>
          <w:lang w:val="kk-KZ"/>
        </w:rPr>
      </w:pP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Pr="003001B7" w:rsidRDefault="003001B7" w:rsidP="003001B7">
      <w:pPr>
        <w:rPr>
          <w:sz w:val="28"/>
          <w:szCs w:val="28"/>
          <w:lang w:val="kk-KZ"/>
        </w:rPr>
      </w:pPr>
    </w:p>
    <w:p w:rsidR="003001B7" w:rsidRDefault="003001B7" w:rsidP="003001B7">
      <w:pPr>
        <w:ind w:left="4248"/>
        <w:jc w:val="center"/>
        <w:rPr>
          <w:color w:val="000000"/>
          <w:sz w:val="28"/>
          <w:szCs w:val="28"/>
          <w:lang w:val="kk-KZ"/>
        </w:rPr>
      </w:pPr>
      <w:r w:rsidRPr="002138AA">
        <w:rPr>
          <w:color w:val="000000"/>
          <w:sz w:val="28"/>
          <w:szCs w:val="28"/>
        </w:rPr>
        <w:lastRenderedPageBreak/>
        <w:t>«</w:t>
      </w:r>
      <w:proofErr w:type="spellStart"/>
      <w:r w:rsidRPr="00F50089">
        <w:rPr>
          <w:color w:val="000000"/>
          <w:sz w:val="28"/>
          <w:szCs w:val="28"/>
        </w:rPr>
        <w:t>Активтер</w:t>
      </w:r>
      <w:proofErr w:type="spellEnd"/>
      <w:r w:rsidRPr="00F50089">
        <w:rPr>
          <w:color w:val="000000"/>
          <w:sz w:val="28"/>
          <w:szCs w:val="28"/>
        </w:rPr>
        <w:t xml:space="preserve"> мен </w:t>
      </w:r>
      <w:proofErr w:type="spellStart"/>
      <w:r w:rsidRPr="00F50089">
        <w:rPr>
          <w:color w:val="000000"/>
          <w:sz w:val="28"/>
          <w:szCs w:val="28"/>
        </w:rPr>
        <w:t>міндеттемелер</w:t>
      </w:r>
      <w:proofErr w:type="spellEnd"/>
      <w:r w:rsidRPr="00F50089">
        <w:rPr>
          <w:color w:val="000000"/>
          <w:sz w:val="28"/>
          <w:szCs w:val="28"/>
        </w:rPr>
        <w:t xml:space="preserve"> </w:t>
      </w:r>
      <w:proofErr w:type="spellStart"/>
      <w:r w:rsidRPr="00F50089">
        <w:rPr>
          <w:color w:val="000000"/>
          <w:sz w:val="28"/>
          <w:szCs w:val="28"/>
        </w:rPr>
        <w:t>туралы</w:t>
      </w:r>
      <w:proofErr w:type="spellEnd"/>
      <w:r w:rsidRPr="00F50089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kk-KZ"/>
        </w:rPr>
        <w:t xml:space="preserve">   </w:t>
      </w:r>
    </w:p>
    <w:p w:rsidR="003001B7" w:rsidRDefault="003001B7" w:rsidP="003001B7">
      <w:pPr>
        <w:ind w:left="4248"/>
        <w:jc w:val="center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  </w:t>
      </w:r>
      <w:r w:rsidRPr="003001B7">
        <w:rPr>
          <w:color w:val="000000"/>
          <w:sz w:val="28"/>
          <w:szCs w:val="28"/>
          <w:lang w:val="kk-KZ"/>
        </w:rPr>
        <w:t xml:space="preserve">кірістер мен мүлік туралы декларацияны </w:t>
      </w:r>
      <w:r>
        <w:rPr>
          <w:color w:val="000000"/>
          <w:sz w:val="28"/>
          <w:szCs w:val="28"/>
          <w:lang w:val="kk-KZ"/>
        </w:rPr>
        <w:t xml:space="preserve">   </w:t>
      </w:r>
    </w:p>
    <w:p w:rsidR="003001B7" w:rsidRDefault="003001B7" w:rsidP="003001B7">
      <w:pPr>
        <w:ind w:left="4248"/>
        <w:jc w:val="center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  </w:t>
      </w:r>
      <w:r w:rsidRPr="003001B7">
        <w:rPr>
          <w:color w:val="000000"/>
          <w:sz w:val="28"/>
          <w:szCs w:val="28"/>
          <w:lang w:val="kk-KZ"/>
        </w:rPr>
        <w:t>ұсыну жөніндегі міндеті туындаған</w:t>
      </w:r>
    </w:p>
    <w:p w:rsidR="003001B7" w:rsidRDefault="003001B7" w:rsidP="003001B7">
      <w:pPr>
        <w:ind w:left="4248"/>
        <w:jc w:val="center"/>
        <w:rPr>
          <w:color w:val="000000"/>
          <w:sz w:val="28"/>
          <w:szCs w:val="28"/>
          <w:lang w:val="kk-KZ"/>
        </w:rPr>
      </w:pPr>
      <w:r w:rsidRPr="003001B7">
        <w:rPr>
          <w:color w:val="000000"/>
          <w:sz w:val="28"/>
          <w:szCs w:val="28"/>
          <w:lang w:val="kk-KZ"/>
        </w:rPr>
        <w:t xml:space="preserve"> жеке </w:t>
      </w:r>
      <w:r>
        <w:rPr>
          <w:color w:val="000000"/>
          <w:sz w:val="28"/>
          <w:szCs w:val="28"/>
          <w:lang w:val="kk-KZ"/>
        </w:rPr>
        <w:t xml:space="preserve"> тұлғалардың коллекторлық ұйымдарының алдындағы берешегі </w:t>
      </w:r>
      <w:r w:rsidRPr="003001B7">
        <w:rPr>
          <w:color w:val="000000"/>
          <w:sz w:val="28"/>
          <w:szCs w:val="28"/>
          <w:lang w:val="kk-KZ"/>
        </w:rPr>
        <w:t>бойын</w:t>
      </w:r>
      <w:r>
        <w:rPr>
          <w:color w:val="000000"/>
          <w:sz w:val="28"/>
          <w:szCs w:val="28"/>
          <w:lang w:val="kk-KZ"/>
        </w:rPr>
        <w:t>ша кредиттік есептен мәліметтер</w:t>
      </w:r>
      <w:r w:rsidRPr="003001B7">
        <w:rPr>
          <w:color w:val="000000"/>
          <w:sz w:val="28"/>
          <w:szCs w:val="28"/>
          <w:lang w:val="kk-KZ"/>
        </w:rPr>
        <w:t>»</w:t>
      </w:r>
    </w:p>
    <w:p w:rsidR="003001B7" w:rsidRDefault="003001B7" w:rsidP="003001B7">
      <w:pPr>
        <w:jc w:val="center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        </w:t>
      </w: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  <w:lang w:val="kk-KZ"/>
        </w:rPr>
        <w:tab/>
        <w:t xml:space="preserve">          </w:t>
      </w:r>
      <w:r w:rsidRPr="003001B7">
        <w:rPr>
          <w:color w:val="000000"/>
          <w:sz w:val="28"/>
          <w:szCs w:val="28"/>
          <w:lang w:val="kk-KZ"/>
        </w:rPr>
        <w:t xml:space="preserve">Әкімшілік деректерді </w:t>
      </w:r>
      <w:r>
        <w:rPr>
          <w:color w:val="000000"/>
          <w:sz w:val="28"/>
          <w:szCs w:val="28"/>
          <w:lang w:val="kk-KZ"/>
        </w:rPr>
        <w:t>жинауға</w:t>
      </w:r>
    </w:p>
    <w:p w:rsidR="003001B7" w:rsidRDefault="003001B7" w:rsidP="003001B7">
      <w:pPr>
        <w:jc w:val="center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                                                      а</w:t>
      </w:r>
      <w:r w:rsidRPr="003001B7">
        <w:rPr>
          <w:color w:val="000000"/>
          <w:sz w:val="28"/>
          <w:szCs w:val="28"/>
          <w:lang w:val="kk-KZ"/>
        </w:rPr>
        <w:t>рналған</w:t>
      </w:r>
      <w:r>
        <w:rPr>
          <w:color w:val="000000"/>
          <w:sz w:val="28"/>
          <w:szCs w:val="28"/>
          <w:lang w:val="kk-KZ"/>
        </w:rPr>
        <w:t xml:space="preserve"> </w:t>
      </w:r>
      <w:r w:rsidRPr="003001B7">
        <w:rPr>
          <w:color w:val="000000"/>
          <w:sz w:val="28"/>
          <w:szCs w:val="28"/>
          <w:lang w:val="kk-KZ"/>
        </w:rPr>
        <w:t>нысан</w:t>
      </w:r>
      <w:r>
        <w:rPr>
          <w:color w:val="000000"/>
          <w:sz w:val="28"/>
          <w:szCs w:val="28"/>
          <w:lang w:val="kk-KZ"/>
        </w:rPr>
        <w:t xml:space="preserve">ына </w:t>
      </w:r>
    </w:p>
    <w:p w:rsidR="003001B7" w:rsidRPr="003001B7" w:rsidRDefault="003001B7" w:rsidP="003001B7">
      <w:pPr>
        <w:jc w:val="center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                                                  </w:t>
      </w:r>
      <w:r>
        <w:rPr>
          <w:color w:val="000000"/>
          <w:sz w:val="28"/>
          <w:szCs w:val="28"/>
          <w:lang w:val="kk-KZ"/>
        </w:rPr>
        <w:t>қосымша</w:t>
      </w:r>
    </w:p>
    <w:p w:rsidR="003001B7" w:rsidRDefault="003001B7" w:rsidP="003001B7">
      <w:pPr>
        <w:ind w:left="5103"/>
        <w:jc w:val="center"/>
        <w:rPr>
          <w:sz w:val="28"/>
          <w:szCs w:val="28"/>
          <w:lang w:val="kk-KZ"/>
        </w:rPr>
      </w:pPr>
    </w:p>
    <w:p w:rsidR="003001B7" w:rsidRPr="003001B7" w:rsidRDefault="003001B7" w:rsidP="003001B7">
      <w:pPr>
        <w:ind w:left="5103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3001B7" w:rsidRDefault="003001B7" w:rsidP="003001B7">
      <w:pPr>
        <w:jc w:val="center"/>
        <w:outlineLvl w:val="2"/>
        <w:rPr>
          <w:b/>
          <w:bCs/>
          <w:sz w:val="28"/>
          <w:szCs w:val="28"/>
          <w:lang w:val="kk-KZ"/>
        </w:rPr>
      </w:pPr>
      <w:r w:rsidRPr="003001B7">
        <w:rPr>
          <w:b/>
          <w:bCs/>
          <w:sz w:val="28"/>
          <w:szCs w:val="28"/>
          <w:lang w:val="kk-KZ"/>
        </w:rPr>
        <w:t xml:space="preserve"> «</w:t>
      </w:r>
      <w:r>
        <w:rPr>
          <w:b/>
          <w:sz w:val="28"/>
          <w:szCs w:val="28"/>
          <w:lang w:val="kk-KZ"/>
        </w:rPr>
        <w:t>А</w:t>
      </w:r>
      <w:r w:rsidRPr="00FE5352">
        <w:rPr>
          <w:b/>
          <w:sz w:val="28"/>
          <w:szCs w:val="28"/>
          <w:lang w:val="kk-KZ"/>
        </w:rPr>
        <w:t>ктивтер мен міндеттемелер туралы, кірістер мен мүлік туралы декларацияны ұсыну жөніндегі міндеті туындаған жеке тұлғалардың коллекторлық ұйымдарының алдындағы берешегі бойын</w:t>
      </w:r>
      <w:r>
        <w:rPr>
          <w:b/>
          <w:sz w:val="28"/>
          <w:szCs w:val="28"/>
          <w:lang w:val="kk-KZ"/>
        </w:rPr>
        <w:t>ша кредиттік есептен мәліметтер</w:t>
      </w:r>
      <w:r w:rsidRPr="003001B7">
        <w:rPr>
          <w:b/>
          <w:bCs/>
          <w:sz w:val="28"/>
          <w:szCs w:val="28"/>
          <w:lang w:val="kk-KZ"/>
        </w:rPr>
        <w:t xml:space="preserve">» </w:t>
      </w:r>
      <w:r w:rsidRPr="00F50089">
        <w:rPr>
          <w:b/>
          <w:bCs/>
          <w:sz w:val="28"/>
          <w:szCs w:val="28"/>
          <w:lang w:val="kk-KZ"/>
        </w:rPr>
        <w:t>нысанын толтыру бойынша түсіндірме</w:t>
      </w:r>
    </w:p>
    <w:p w:rsidR="003001B7" w:rsidRPr="00CE06F2" w:rsidRDefault="003001B7" w:rsidP="003001B7">
      <w:pPr>
        <w:jc w:val="center"/>
        <w:outlineLvl w:val="2"/>
        <w:rPr>
          <w:b/>
          <w:bCs/>
          <w:sz w:val="28"/>
          <w:szCs w:val="28"/>
          <w:lang w:val="kk-KZ"/>
        </w:rPr>
      </w:pPr>
    </w:p>
    <w:p w:rsidR="003001B7" w:rsidRPr="003001B7" w:rsidRDefault="003001B7" w:rsidP="003001B7">
      <w:pPr>
        <w:jc w:val="center"/>
        <w:outlineLvl w:val="2"/>
        <w:rPr>
          <w:bCs/>
          <w:sz w:val="28"/>
          <w:szCs w:val="28"/>
          <w:lang w:val="kk-KZ"/>
        </w:rPr>
      </w:pPr>
    </w:p>
    <w:p w:rsidR="003001B7" w:rsidRPr="003001B7" w:rsidRDefault="003001B7" w:rsidP="003001B7">
      <w:pPr>
        <w:ind w:firstLine="709"/>
        <w:jc w:val="both"/>
        <w:rPr>
          <w:sz w:val="28"/>
          <w:szCs w:val="28"/>
          <w:lang w:val="kk-KZ"/>
        </w:rPr>
      </w:pPr>
      <w:r w:rsidRPr="003001B7">
        <w:rPr>
          <w:sz w:val="28"/>
          <w:szCs w:val="28"/>
          <w:lang w:val="kk-KZ"/>
        </w:rPr>
        <w:t xml:space="preserve"> «</w:t>
      </w:r>
      <w:r w:rsidRPr="003001B7">
        <w:rPr>
          <w:bCs/>
          <w:sz w:val="28"/>
          <w:szCs w:val="28"/>
          <w:lang w:val="kk-KZ"/>
        </w:rPr>
        <w:t>Активтер мен міндеттемелер туралы, кірістер мен мүлік туралы декларацияны ұсыну жөніндегі міндеті туындаған жеке тұлғалардың коллекторлық ұйымдарының алдындағы берешегі бойын</w:t>
      </w:r>
      <w:r w:rsidRPr="003001B7">
        <w:rPr>
          <w:bCs/>
          <w:sz w:val="28"/>
          <w:szCs w:val="28"/>
          <w:lang w:val="kk-KZ"/>
        </w:rPr>
        <w:t>ша кредиттік есептен мәліметтер</w:t>
      </w:r>
      <w:r w:rsidRPr="003001B7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</w:t>
      </w:r>
      <w:r w:rsidRPr="003001B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нысаны </w:t>
      </w:r>
      <w:r w:rsidRPr="003001B7">
        <w:rPr>
          <w:sz w:val="28"/>
          <w:szCs w:val="28"/>
          <w:lang w:val="kk-KZ"/>
        </w:rPr>
        <w:t>(бұдан әрі -</w:t>
      </w:r>
      <w:r>
        <w:rPr>
          <w:sz w:val="28"/>
          <w:szCs w:val="28"/>
          <w:lang w:val="kk-KZ"/>
        </w:rPr>
        <w:t>Нысан</w:t>
      </w:r>
      <w:r w:rsidRPr="003001B7">
        <w:rPr>
          <w:sz w:val="28"/>
          <w:szCs w:val="28"/>
          <w:lang w:val="kk-KZ"/>
        </w:rPr>
        <w:t xml:space="preserve">) </w:t>
      </w:r>
      <w:r>
        <w:rPr>
          <w:sz w:val="28"/>
          <w:szCs w:val="28"/>
          <w:lang w:val="kk-KZ"/>
        </w:rPr>
        <w:t>келесідей толтырылады</w:t>
      </w:r>
      <w:r w:rsidRPr="003001B7">
        <w:rPr>
          <w:sz w:val="28"/>
          <w:szCs w:val="28"/>
          <w:lang w:val="kk-KZ"/>
        </w:rPr>
        <w:t>:</w:t>
      </w:r>
    </w:p>
    <w:p w:rsidR="003001B7" w:rsidRPr="00436434" w:rsidRDefault="003001B7" w:rsidP="003001B7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6434">
        <w:rPr>
          <w:rFonts w:ascii="Times New Roman" w:eastAsiaTheme="majorEastAsia" w:hAnsi="Times New Roman"/>
          <w:bCs/>
          <w:sz w:val="28"/>
          <w:szCs w:val="28"/>
          <w:lang w:val="kk-KZ"/>
        </w:rPr>
        <w:t>Нысанның 1-бағанында реттік нөмірі көрсетіледі;</w:t>
      </w:r>
    </w:p>
    <w:p w:rsidR="003001B7" w:rsidRPr="00436434" w:rsidRDefault="003001B7" w:rsidP="003001B7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6434">
        <w:rPr>
          <w:rFonts w:ascii="Times New Roman" w:eastAsiaTheme="majorEastAsia" w:hAnsi="Times New Roman"/>
          <w:bCs/>
          <w:sz w:val="28"/>
          <w:szCs w:val="28"/>
          <w:lang w:val="kk-KZ"/>
        </w:rPr>
        <w:t xml:space="preserve">Нысанның 2-бағанында </w:t>
      </w:r>
      <w:r>
        <w:rPr>
          <w:rFonts w:ascii="Times New Roman" w:eastAsiaTheme="majorEastAsia" w:hAnsi="Times New Roman"/>
          <w:bCs/>
          <w:sz w:val="28"/>
          <w:szCs w:val="28"/>
          <w:lang w:val="kk-KZ"/>
        </w:rPr>
        <w:t xml:space="preserve">жеке тұлғаның </w:t>
      </w:r>
      <w:r w:rsidRPr="00436434">
        <w:rPr>
          <w:rFonts w:ascii="Times New Roman" w:eastAsiaTheme="majorEastAsia" w:hAnsi="Times New Roman"/>
          <w:bCs/>
          <w:sz w:val="28"/>
          <w:szCs w:val="28"/>
          <w:lang w:val="kk-KZ"/>
        </w:rPr>
        <w:t>жеке сәйкестендіру нөмірі көрсетіледі (бұдан әрі – ЖСН</w:t>
      </w:r>
      <w:r>
        <w:rPr>
          <w:rFonts w:ascii="Times New Roman" w:eastAsiaTheme="majorEastAsia" w:hAnsi="Times New Roman"/>
          <w:bCs/>
          <w:sz w:val="28"/>
          <w:szCs w:val="28"/>
          <w:lang w:val="kk-KZ"/>
        </w:rPr>
        <w:t>);</w:t>
      </w:r>
    </w:p>
    <w:p w:rsidR="003001B7" w:rsidRPr="00331160" w:rsidRDefault="003001B7" w:rsidP="003001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rFonts w:eastAsiaTheme="majorEastAsia"/>
          <w:bCs/>
          <w:sz w:val="28"/>
          <w:szCs w:val="28"/>
          <w:lang w:val="kk-KZ"/>
        </w:rPr>
        <w:t>Нысанның 3</w:t>
      </w:r>
      <w:r w:rsidRPr="00436434">
        <w:rPr>
          <w:rFonts w:eastAsiaTheme="majorEastAsia"/>
          <w:bCs/>
          <w:sz w:val="28"/>
          <w:szCs w:val="28"/>
          <w:lang w:val="kk-KZ"/>
        </w:rPr>
        <w:t xml:space="preserve">-бағанында </w:t>
      </w:r>
      <w:r>
        <w:rPr>
          <w:sz w:val="28"/>
          <w:szCs w:val="28"/>
          <w:lang w:val="kk-KZ"/>
        </w:rPr>
        <w:t>коллекторлық ұйым алдындағы бастапқы берешек сомасы</w:t>
      </w:r>
      <w:r w:rsidRPr="00F50089">
        <w:rPr>
          <w:sz w:val="28"/>
          <w:szCs w:val="28"/>
          <w:lang w:val="kk-KZ"/>
        </w:rPr>
        <w:t xml:space="preserve"> (</w:t>
      </w:r>
      <w:r>
        <w:rPr>
          <w:sz w:val="28"/>
          <w:szCs w:val="28"/>
          <w:lang w:val="kk-KZ"/>
        </w:rPr>
        <w:t>әр ұйым бойынша бөлек толтырылады</w:t>
      </w:r>
      <w:r w:rsidRPr="00F50089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көрсетіледі;</w:t>
      </w:r>
    </w:p>
    <w:p w:rsidR="003001B7" w:rsidRDefault="003001B7" w:rsidP="003001B7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kk-KZ"/>
        </w:rPr>
        <w:t xml:space="preserve"> </w:t>
      </w:r>
      <w:r>
        <w:rPr>
          <w:rFonts w:eastAsiaTheme="majorEastAsia"/>
          <w:bCs/>
          <w:sz w:val="28"/>
          <w:szCs w:val="28"/>
          <w:lang w:val="kk-KZ"/>
        </w:rPr>
        <w:t>Нысанның 4</w:t>
      </w:r>
      <w:r w:rsidRPr="00436434">
        <w:rPr>
          <w:rFonts w:eastAsiaTheme="majorEastAsia"/>
          <w:bCs/>
          <w:sz w:val="28"/>
          <w:szCs w:val="28"/>
          <w:lang w:val="kk-KZ"/>
        </w:rPr>
        <w:t>-бағанында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коллекторлық ұйымның атауы көрсетіледі;</w:t>
      </w:r>
      <w:r w:rsidRPr="00331160">
        <w:rPr>
          <w:sz w:val="28"/>
          <w:szCs w:val="28"/>
        </w:rPr>
        <w:t xml:space="preserve"> </w:t>
      </w:r>
    </w:p>
    <w:p w:rsidR="003001B7" w:rsidRDefault="003001B7" w:rsidP="003001B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>
        <w:rPr>
          <w:rFonts w:eastAsiaTheme="majorEastAsia"/>
          <w:bCs/>
          <w:sz w:val="28"/>
          <w:szCs w:val="28"/>
          <w:lang w:val="kk-KZ"/>
        </w:rPr>
        <w:t>Нысанның 5</w:t>
      </w:r>
      <w:r w:rsidRPr="00436434">
        <w:rPr>
          <w:rFonts w:eastAsiaTheme="majorEastAsia"/>
          <w:bCs/>
          <w:sz w:val="28"/>
          <w:szCs w:val="28"/>
          <w:lang w:val="kk-KZ"/>
        </w:rPr>
        <w:t>-бағанында</w:t>
      </w:r>
      <w:r>
        <w:rPr>
          <w:sz w:val="28"/>
          <w:szCs w:val="28"/>
          <w:lang w:val="kk-KZ"/>
        </w:rPr>
        <w:t xml:space="preserve"> коллекторлық </w:t>
      </w:r>
      <w:r>
        <w:rPr>
          <w:color w:val="000000"/>
          <w:sz w:val="28"/>
          <w:szCs w:val="28"/>
          <w:lang w:val="kk-KZ"/>
        </w:rPr>
        <w:t xml:space="preserve">ұйымның </w:t>
      </w:r>
      <w:r w:rsidRPr="00892F39">
        <w:rPr>
          <w:color w:val="000000"/>
          <w:sz w:val="28"/>
          <w:szCs w:val="28"/>
        </w:rPr>
        <w:t>Бизнес-</w:t>
      </w:r>
      <w:r>
        <w:rPr>
          <w:color w:val="000000"/>
          <w:sz w:val="28"/>
          <w:szCs w:val="28"/>
          <w:lang w:val="kk-KZ"/>
        </w:rPr>
        <w:t xml:space="preserve"> сәйкестендіру нөмірі</w:t>
      </w:r>
      <w:r w:rsidRPr="00C0005D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көрсетіледі; </w:t>
      </w:r>
    </w:p>
    <w:p w:rsidR="003001B7" w:rsidRDefault="003001B7" w:rsidP="003001B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>
        <w:rPr>
          <w:rFonts w:eastAsiaTheme="majorEastAsia"/>
          <w:bCs/>
          <w:sz w:val="28"/>
          <w:szCs w:val="28"/>
          <w:lang w:val="kk-KZ"/>
        </w:rPr>
        <w:t>Нысанның 6</w:t>
      </w:r>
      <w:r w:rsidRPr="00436434">
        <w:rPr>
          <w:rFonts w:eastAsiaTheme="majorEastAsia"/>
          <w:bCs/>
          <w:sz w:val="28"/>
          <w:szCs w:val="28"/>
          <w:lang w:val="kk-KZ"/>
        </w:rPr>
        <w:t>-бағанында</w:t>
      </w:r>
      <w:r>
        <w:rPr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қарыз шартының жасалған күні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көрсетіледі;</w:t>
      </w:r>
      <w:r>
        <w:rPr>
          <w:sz w:val="28"/>
          <w:szCs w:val="28"/>
        </w:rPr>
        <w:t xml:space="preserve"> </w:t>
      </w:r>
    </w:p>
    <w:p w:rsidR="003001B7" w:rsidRDefault="003001B7" w:rsidP="003001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>
        <w:rPr>
          <w:rFonts w:eastAsiaTheme="majorEastAsia"/>
          <w:bCs/>
          <w:sz w:val="28"/>
          <w:szCs w:val="28"/>
          <w:lang w:val="kk-KZ"/>
        </w:rPr>
        <w:t>Нысанның 7</w:t>
      </w:r>
      <w:r w:rsidRPr="00436434">
        <w:rPr>
          <w:rFonts w:eastAsiaTheme="majorEastAsia"/>
          <w:bCs/>
          <w:sz w:val="28"/>
          <w:szCs w:val="28"/>
          <w:lang w:val="kk-KZ"/>
        </w:rPr>
        <w:t>-бағанында</w:t>
      </w:r>
      <w:r>
        <w:rPr>
          <w:rFonts w:eastAsiaTheme="majorEastAsia"/>
          <w:bCs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қарыз шартының нөмірі көрсетіледі;</w:t>
      </w:r>
      <w:r>
        <w:rPr>
          <w:sz w:val="28"/>
          <w:szCs w:val="28"/>
          <w:lang w:val="kk-KZ"/>
        </w:rPr>
        <w:t xml:space="preserve"> </w:t>
      </w:r>
    </w:p>
    <w:p w:rsidR="003001B7" w:rsidRDefault="003001B7" w:rsidP="003001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>
        <w:rPr>
          <w:rFonts w:eastAsiaTheme="majorEastAsia"/>
          <w:bCs/>
          <w:sz w:val="28"/>
          <w:szCs w:val="28"/>
          <w:lang w:val="kk-KZ"/>
        </w:rPr>
        <w:t>Нысанның 8</w:t>
      </w:r>
      <w:r w:rsidRPr="00436434">
        <w:rPr>
          <w:rFonts w:eastAsiaTheme="majorEastAsia"/>
          <w:bCs/>
          <w:sz w:val="28"/>
          <w:szCs w:val="28"/>
          <w:lang w:val="kk-KZ"/>
        </w:rPr>
        <w:t>-бағанында</w:t>
      </w:r>
      <w:r>
        <w:rPr>
          <w:rFonts w:eastAsiaTheme="majorEastAsia"/>
          <w:bCs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коллекторлық ұйым алдындағы қалған берешек сомасы </w:t>
      </w:r>
      <w:r w:rsidRPr="009F1A5F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kk-KZ"/>
        </w:rPr>
        <w:t>кредиттік есептегі күн бойынша</w:t>
      </w:r>
      <w:r w:rsidRPr="009F1A5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  <w:lang w:val="kk-KZ"/>
        </w:rPr>
        <w:t xml:space="preserve"> көрсетіледі; </w:t>
      </w:r>
    </w:p>
    <w:p w:rsidR="003001B7" w:rsidRPr="00F22740" w:rsidRDefault="003001B7" w:rsidP="003001B7">
      <w:pPr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9) </w:t>
      </w:r>
      <w:r>
        <w:rPr>
          <w:rFonts w:eastAsiaTheme="majorEastAsia"/>
          <w:bCs/>
          <w:sz w:val="28"/>
          <w:szCs w:val="28"/>
          <w:lang w:val="kk-KZ"/>
        </w:rPr>
        <w:t>Нысанның 8</w:t>
      </w:r>
      <w:r w:rsidRPr="00436434">
        <w:rPr>
          <w:rFonts w:eastAsiaTheme="majorEastAsia"/>
          <w:bCs/>
          <w:sz w:val="28"/>
          <w:szCs w:val="28"/>
          <w:lang w:val="kk-KZ"/>
        </w:rPr>
        <w:t>-бағанында</w:t>
      </w:r>
      <w:r>
        <w:rPr>
          <w:rFonts w:eastAsiaTheme="majorEastAsia"/>
          <w:bCs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кредиттік есептің жасалған </w:t>
      </w:r>
      <w:proofErr w:type="gramStart"/>
      <w:r>
        <w:rPr>
          <w:color w:val="000000"/>
          <w:sz w:val="28"/>
          <w:szCs w:val="28"/>
          <w:lang w:val="kk-KZ"/>
        </w:rPr>
        <w:t>күні  (</w:t>
      </w:r>
      <w:proofErr w:type="gramEnd"/>
      <w:r>
        <w:rPr>
          <w:color w:val="000000"/>
          <w:sz w:val="28"/>
          <w:szCs w:val="28"/>
          <w:lang w:val="kk-KZ"/>
        </w:rPr>
        <w:t>салықтық кезеңнің неғұрлым кеш күні бойынша</w:t>
      </w:r>
      <w:r w:rsidRPr="009F1A5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  <w:lang w:val="kk-KZ"/>
        </w:rPr>
        <w:t xml:space="preserve"> көрсетіледі. </w:t>
      </w:r>
    </w:p>
    <w:p w:rsidR="005507DA" w:rsidRPr="00CC30FA" w:rsidRDefault="005507DA" w:rsidP="003001B7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5507DA" w:rsidRPr="00CC30FA" w:rsidSect="00454E78">
      <w:headerReference w:type="default" r:id="rId7"/>
      <w:pgSz w:w="11906" w:h="16838"/>
      <w:pgMar w:top="1418" w:right="851" w:bottom="1418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AC" w:rsidRDefault="005727AC" w:rsidP="00CC30FA">
      <w:r>
        <w:separator/>
      </w:r>
    </w:p>
  </w:endnote>
  <w:endnote w:type="continuationSeparator" w:id="0">
    <w:p w:rsidR="005727AC" w:rsidRDefault="005727AC" w:rsidP="00CC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AC" w:rsidRDefault="005727AC" w:rsidP="00CC30FA">
      <w:r>
        <w:separator/>
      </w:r>
    </w:p>
  </w:footnote>
  <w:footnote w:type="continuationSeparator" w:id="0">
    <w:p w:rsidR="005727AC" w:rsidRDefault="005727AC" w:rsidP="00CC3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009426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C30FA" w:rsidRPr="00CC30FA" w:rsidRDefault="00CC30FA">
        <w:pPr>
          <w:pStyle w:val="a5"/>
          <w:jc w:val="center"/>
          <w:rPr>
            <w:sz w:val="28"/>
            <w:szCs w:val="28"/>
          </w:rPr>
        </w:pPr>
        <w:r w:rsidRPr="00CC30FA">
          <w:rPr>
            <w:sz w:val="28"/>
            <w:szCs w:val="28"/>
          </w:rPr>
          <w:fldChar w:fldCharType="begin"/>
        </w:r>
        <w:r w:rsidRPr="00CC30FA">
          <w:rPr>
            <w:sz w:val="28"/>
            <w:szCs w:val="28"/>
          </w:rPr>
          <w:instrText>PAGE   \* MERGEFORMAT</w:instrText>
        </w:r>
        <w:r w:rsidRPr="00CC30FA">
          <w:rPr>
            <w:sz w:val="28"/>
            <w:szCs w:val="28"/>
          </w:rPr>
          <w:fldChar w:fldCharType="separate"/>
        </w:r>
        <w:r w:rsidR="003001B7">
          <w:rPr>
            <w:noProof/>
            <w:sz w:val="28"/>
            <w:szCs w:val="28"/>
          </w:rPr>
          <w:t>7</w:t>
        </w:r>
        <w:r w:rsidRPr="00CC30FA">
          <w:rPr>
            <w:sz w:val="28"/>
            <w:szCs w:val="28"/>
          </w:rPr>
          <w:fldChar w:fldCharType="end"/>
        </w:r>
      </w:p>
    </w:sdtContent>
  </w:sdt>
  <w:p w:rsidR="00CC30FA" w:rsidRDefault="00CC30F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3184"/>
    <w:multiLevelType w:val="multilevel"/>
    <w:tmpl w:val="003F3184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D68F9"/>
    <w:rsid w:val="002E524A"/>
    <w:rsid w:val="003001B7"/>
    <w:rsid w:val="00310B46"/>
    <w:rsid w:val="004457BC"/>
    <w:rsid w:val="00454E78"/>
    <w:rsid w:val="005507DA"/>
    <w:rsid w:val="005727AC"/>
    <w:rsid w:val="006650C4"/>
    <w:rsid w:val="00711E44"/>
    <w:rsid w:val="00A4743E"/>
    <w:rsid w:val="00CC30FA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AE096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C30FA"/>
    <w:pPr>
      <w:spacing w:after="0" w:line="240" w:lineRule="auto"/>
    </w:pPr>
    <w:rPr>
      <w:kern w:val="2"/>
      <w14:ligatures w14:val="standardContextual"/>
    </w:rPr>
  </w:style>
  <w:style w:type="paragraph" w:styleId="a5">
    <w:name w:val="header"/>
    <w:basedOn w:val="a"/>
    <w:link w:val="a6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001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ocdata">
    <w:name w:val="docdata"/>
    <w:aliases w:val="docy,v5,2646,bqiaagaaeyqcaaagiaiaaamqcaaabr4iaaaaaaaaaaaaaaaaaaaaaaaaaaaaaaaaaaaaaaaaaaaaaaaaaaaaaaaaaaaaaaaaaaaaaaaaaaaaaaaaaaaaaaaaaaaaaaaaaaaaaaaaaaaaaaaaaaaaaaaaaaaaaaaaaaaaaaaaaaaaaaaaaaaaaaaaaaaaaaaaaaaaaaaaaaaaaaaaaaaaaaaaaaaaaaaaaaaaaaaa"/>
    <w:basedOn w:val="a"/>
    <w:rsid w:val="003001B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6</cp:revision>
  <dcterms:created xsi:type="dcterms:W3CDTF">2019-11-25T11:44:00Z</dcterms:created>
  <dcterms:modified xsi:type="dcterms:W3CDTF">2025-08-28T10:02:00Z</dcterms:modified>
</cp:coreProperties>
</file>